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5483"/>
        <w:gridCol w:w="6467"/>
        <w:gridCol w:w="10411"/>
      </w:tblGrid>
      <w:tr w:rsidR="000C3213" w14:paraId="02D4CA06" w14:textId="77777777" w:rsidTr="000E0124">
        <w:tc>
          <w:tcPr>
            <w:tcW w:w="1226" w:type="pct"/>
          </w:tcPr>
          <w:p w14:paraId="2396271E" w14:textId="76487EA5" w:rsidR="000C3213" w:rsidRPr="000E0124" w:rsidRDefault="0034171E">
            <w:pPr>
              <w:rPr>
                <w:b/>
                <w:bCs/>
                <w:sz w:val="28"/>
                <w:szCs w:val="28"/>
              </w:rPr>
            </w:pPr>
            <w:r>
              <w:rPr>
                <w:b/>
                <w:bCs/>
                <w:sz w:val="28"/>
                <w:szCs w:val="28"/>
              </w:rPr>
              <w:t>Physics concept / measurement being targeted and definition of this concept</w:t>
            </w:r>
          </w:p>
        </w:tc>
        <w:tc>
          <w:tcPr>
            <w:tcW w:w="1446" w:type="pct"/>
          </w:tcPr>
          <w:p w14:paraId="52676671" w14:textId="77B20A0D" w:rsidR="000C3213" w:rsidRPr="000E0124" w:rsidRDefault="0034171E">
            <w:pPr>
              <w:rPr>
                <w:b/>
                <w:bCs/>
                <w:sz w:val="28"/>
                <w:szCs w:val="28"/>
              </w:rPr>
            </w:pPr>
            <w:r>
              <w:rPr>
                <w:b/>
                <w:bCs/>
                <w:sz w:val="28"/>
                <w:szCs w:val="28"/>
              </w:rPr>
              <w:t>Modification(s) made that affects this measurement</w:t>
            </w:r>
          </w:p>
        </w:tc>
        <w:tc>
          <w:tcPr>
            <w:tcW w:w="2328" w:type="pct"/>
          </w:tcPr>
          <w:p w14:paraId="63D1CDE6" w14:textId="5BDD638E" w:rsidR="000E0124" w:rsidRPr="0034171E" w:rsidRDefault="0034171E">
            <w:pPr>
              <w:rPr>
                <w:b/>
                <w:bCs/>
                <w:sz w:val="28"/>
                <w:szCs w:val="28"/>
              </w:rPr>
            </w:pPr>
            <w:r>
              <w:rPr>
                <w:b/>
                <w:bCs/>
                <w:sz w:val="28"/>
                <w:szCs w:val="28"/>
              </w:rPr>
              <w:t>How modification affects change in measurement</w:t>
            </w:r>
          </w:p>
        </w:tc>
      </w:tr>
      <w:tr w:rsidR="000E0124" w14:paraId="41FFCAB3" w14:textId="77777777" w:rsidTr="00D24C51">
        <w:trPr>
          <w:trHeight w:val="2842"/>
        </w:trPr>
        <w:tc>
          <w:tcPr>
            <w:tcW w:w="1226" w:type="pct"/>
          </w:tcPr>
          <w:p w14:paraId="017FF31D" w14:textId="77777777" w:rsidR="000E0124" w:rsidRDefault="0034171E">
            <w:pPr>
              <w:rPr>
                <w:b/>
                <w:bCs/>
                <w:sz w:val="34"/>
                <w:szCs w:val="34"/>
              </w:rPr>
            </w:pPr>
            <w:r w:rsidRPr="0034171E">
              <w:rPr>
                <w:b/>
                <w:bCs/>
                <w:sz w:val="34"/>
                <w:szCs w:val="34"/>
              </w:rPr>
              <w:t>Mechanical Advantage</w:t>
            </w:r>
            <w:r>
              <w:rPr>
                <w:b/>
                <w:bCs/>
                <w:sz w:val="34"/>
                <w:szCs w:val="34"/>
              </w:rPr>
              <w:t>:</w:t>
            </w:r>
          </w:p>
          <w:p w14:paraId="738EA9E8" w14:textId="77777777" w:rsidR="00F15929" w:rsidRPr="00D24C51" w:rsidRDefault="00F15929">
            <w:pPr>
              <w:rPr>
                <w:rFonts w:ascii="Calibri Light" w:hAnsi="Calibri Light" w:cs="Calibri Light"/>
                <w:color w:val="C00000"/>
                <w:sz w:val="28"/>
                <w:szCs w:val="28"/>
              </w:rPr>
            </w:pPr>
            <w:r w:rsidRPr="00D24C51">
              <w:rPr>
                <w:rFonts w:ascii="Calibri Light" w:hAnsi="Calibri Light" w:cs="Calibri Light"/>
                <w:color w:val="C00000"/>
                <w:sz w:val="28"/>
                <w:szCs w:val="28"/>
              </w:rPr>
              <w:t xml:space="preserve">The ratio </w:t>
            </w:r>
            <w:r w:rsidR="008536E1" w:rsidRPr="00D24C51">
              <w:rPr>
                <w:rFonts w:ascii="Calibri Light" w:hAnsi="Calibri Light" w:cs="Calibri Light"/>
                <w:color w:val="C00000"/>
                <w:sz w:val="28"/>
                <w:szCs w:val="28"/>
              </w:rPr>
              <w:t xml:space="preserve">of the force produced by the machine to the force applied to </w:t>
            </w:r>
            <w:proofErr w:type="gramStart"/>
            <w:r w:rsidR="008536E1" w:rsidRPr="00D24C51">
              <w:rPr>
                <w:rFonts w:ascii="Calibri Light" w:hAnsi="Calibri Light" w:cs="Calibri Light"/>
                <w:color w:val="C00000"/>
                <w:sz w:val="28"/>
                <w:szCs w:val="28"/>
              </w:rPr>
              <w:t>it</w:t>
            </w:r>
            <w:proofErr w:type="gramEnd"/>
          </w:p>
          <w:p w14:paraId="53638366" w14:textId="77777777" w:rsidR="008536E1" w:rsidRPr="00D24C51" w:rsidRDefault="008536E1">
            <w:pPr>
              <w:rPr>
                <w:rFonts w:ascii="Calibri Light" w:hAnsi="Calibri Light" w:cs="Calibri Light"/>
                <w:color w:val="C00000"/>
                <w:sz w:val="28"/>
                <w:szCs w:val="28"/>
              </w:rPr>
            </w:pPr>
          </w:p>
          <w:p w14:paraId="2D2FDA1A" w14:textId="77777777" w:rsidR="008536E1" w:rsidRPr="00D24C51" w:rsidRDefault="008536E1">
            <w:pPr>
              <w:rPr>
                <w:rFonts w:ascii="Calibri Light" w:hAnsi="Calibri Light" w:cs="Calibri Light"/>
                <w:color w:val="C00000"/>
                <w:sz w:val="34"/>
                <w:szCs w:val="34"/>
              </w:rPr>
            </w:pPr>
            <w:r w:rsidRPr="00D24C51">
              <w:rPr>
                <w:rFonts w:ascii="Calibri Light" w:hAnsi="Calibri Light" w:cs="Calibri Light"/>
                <w:color w:val="C00000"/>
                <w:sz w:val="34"/>
                <w:szCs w:val="34"/>
              </w:rPr>
              <w:t>Original: 6.24</w:t>
            </w:r>
          </w:p>
          <w:p w14:paraId="20DA46D3" w14:textId="6DF1B9E6" w:rsidR="008536E1" w:rsidRPr="00F15929" w:rsidRDefault="008536E1">
            <w:pPr>
              <w:rPr>
                <w:rFonts w:ascii="Calibri Light" w:hAnsi="Calibri Light" w:cs="Calibri Light"/>
                <w:sz w:val="34"/>
                <w:szCs w:val="34"/>
              </w:rPr>
            </w:pPr>
            <w:r w:rsidRPr="00D24C51">
              <w:rPr>
                <w:rFonts w:ascii="Calibri Light" w:hAnsi="Calibri Light" w:cs="Calibri Light"/>
                <w:color w:val="C00000"/>
                <w:sz w:val="34"/>
                <w:szCs w:val="34"/>
              </w:rPr>
              <w:t>Modified: 24.95</w:t>
            </w:r>
          </w:p>
        </w:tc>
        <w:tc>
          <w:tcPr>
            <w:tcW w:w="1446" w:type="pct"/>
          </w:tcPr>
          <w:p w14:paraId="1DC3E3D6" w14:textId="76C9DFA5" w:rsidR="000E0124" w:rsidRPr="00D24C51" w:rsidRDefault="004C5A72">
            <w:pPr>
              <w:rPr>
                <w:b/>
                <w:bCs/>
                <w:color w:val="C00000"/>
              </w:rPr>
            </w:pPr>
            <w:r w:rsidRPr="00D24C51">
              <w:rPr>
                <w:b/>
                <w:bCs/>
                <w:color w:val="C00000"/>
              </w:rPr>
              <w:t>Increasing the diameter of the drive wheel</w:t>
            </w:r>
            <w:r w:rsidR="00C224FF" w:rsidRPr="00D24C51">
              <w:rPr>
                <w:b/>
                <w:bCs/>
                <w:color w:val="C00000"/>
              </w:rPr>
              <w:t xml:space="preserve"> by using CDs as wheels instead of smaller LEGO wheels</w:t>
            </w:r>
          </w:p>
          <w:p w14:paraId="6CBE3C8A" w14:textId="77777777" w:rsidR="00B03A39" w:rsidRPr="00D24C51" w:rsidRDefault="00B03A39">
            <w:pPr>
              <w:rPr>
                <w:b/>
                <w:bCs/>
                <w:color w:val="C00000"/>
              </w:rPr>
            </w:pPr>
          </w:p>
          <w:p w14:paraId="4328A6C7" w14:textId="77777777" w:rsidR="00B03A39" w:rsidRPr="00D24C51" w:rsidRDefault="00B03A39">
            <w:pPr>
              <w:rPr>
                <w:b/>
                <w:bCs/>
                <w:color w:val="C00000"/>
              </w:rPr>
            </w:pPr>
          </w:p>
          <w:p w14:paraId="665C3F3C" w14:textId="77777777" w:rsidR="000A4EC1" w:rsidRPr="00D24C51" w:rsidRDefault="000A4EC1">
            <w:pPr>
              <w:rPr>
                <w:color w:val="C00000"/>
              </w:rPr>
            </w:pPr>
          </w:p>
          <w:p w14:paraId="0724A2CB" w14:textId="6DB4DCE1" w:rsidR="00863408" w:rsidRPr="00D24C51" w:rsidRDefault="00863408">
            <w:pPr>
              <w:rPr>
                <w:b/>
                <w:bCs/>
                <w:color w:val="C00000"/>
              </w:rPr>
            </w:pPr>
            <w:r w:rsidRPr="00D24C51">
              <w:rPr>
                <w:b/>
                <w:bCs/>
                <w:color w:val="C00000"/>
              </w:rPr>
              <w:t>Using a skinnier axle</w:t>
            </w:r>
          </w:p>
          <w:p w14:paraId="70DBD40E" w14:textId="0FAB19F6" w:rsidR="00863408" w:rsidRDefault="00863408" w:rsidP="00B03A39"/>
        </w:tc>
        <w:tc>
          <w:tcPr>
            <w:tcW w:w="2328" w:type="pct"/>
          </w:tcPr>
          <w:p w14:paraId="61D67C41" w14:textId="61B533D8" w:rsidR="00B03A39" w:rsidRPr="00D24C51" w:rsidRDefault="00B03A39" w:rsidP="00B03A39">
            <w:pPr>
              <w:rPr>
                <w:color w:val="C00000"/>
              </w:rPr>
            </w:pPr>
            <w:r w:rsidRPr="00D24C51">
              <w:rPr>
                <w:color w:val="C00000"/>
              </w:rPr>
              <w:t>Mechanical advantage increased due to the larger diameter of the wheel. This is because the large diameter of the drive wheel will increase the pulling distance which in turn means the car will be under power for a greater time.</w:t>
            </w:r>
          </w:p>
          <w:p w14:paraId="3D3A9A6E" w14:textId="5215140D" w:rsidR="00D24C51" w:rsidRPr="00D24C51" w:rsidRDefault="00D24C51" w:rsidP="00B03A39">
            <w:pPr>
              <w:rPr>
                <w:color w:val="C00000"/>
              </w:rPr>
            </w:pPr>
            <w:r w:rsidRPr="00D24C51">
              <w:rPr>
                <w:color w:val="C00000"/>
              </w:rPr>
              <w:t>Pulling distance = turns x pi x diameter drive wheel</w:t>
            </w:r>
          </w:p>
          <w:p w14:paraId="0092D28F" w14:textId="77777777" w:rsidR="00B03A39" w:rsidRPr="00D24C51" w:rsidRDefault="00B03A39" w:rsidP="00B03A39">
            <w:pPr>
              <w:rPr>
                <w:color w:val="C00000"/>
              </w:rPr>
            </w:pPr>
          </w:p>
          <w:p w14:paraId="1838AA80" w14:textId="7C69C40B" w:rsidR="00B03A39" w:rsidRPr="00D24C51" w:rsidRDefault="00B03A39" w:rsidP="00B03A39">
            <w:pPr>
              <w:rPr>
                <w:color w:val="C00000"/>
              </w:rPr>
            </w:pPr>
            <w:r w:rsidRPr="00D24C51">
              <w:rPr>
                <w:color w:val="C00000"/>
              </w:rPr>
              <w:t>Mechanical advantage increases because the number of turns of string will increase as the drive axle diameter is smaller which will result in a greater pulling distance.</w:t>
            </w:r>
          </w:p>
          <w:p w14:paraId="708E9170" w14:textId="77777777" w:rsidR="00D24C51" w:rsidRPr="00D24C51" w:rsidRDefault="00D24C51" w:rsidP="00B03A39">
            <w:pPr>
              <w:rPr>
                <w:color w:val="C00000"/>
              </w:rPr>
            </w:pPr>
          </w:p>
          <w:p w14:paraId="107CF197" w14:textId="419400D8" w:rsidR="00D24C51" w:rsidRPr="00D24C51" w:rsidRDefault="00D24C51" w:rsidP="00B03A39">
            <w:pPr>
              <w:rPr>
                <w:color w:val="C00000"/>
              </w:rPr>
            </w:pPr>
            <w:r w:rsidRPr="00D24C51">
              <w:rPr>
                <w:color w:val="C00000"/>
              </w:rPr>
              <w:t>Turns = string length/ pi x diameter of drive axle</w:t>
            </w:r>
          </w:p>
          <w:p w14:paraId="3C632143" w14:textId="50F1A8B2" w:rsidR="000E0124" w:rsidRDefault="000E0124"/>
        </w:tc>
      </w:tr>
      <w:tr w:rsidR="000E0124" w14:paraId="27529D24" w14:textId="77777777" w:rsidTr="0034171E">
        <w:trPr>
          <w:trHeight w:val="4139"/>
        </w:trPr>
        <w:tc>
          <w:tcPr>
            <w:tcW w:w="1226" w:type="pct"/>
          </w:tcPr>
          <w:p w14:paraId="3E18448E" w14:textId="77D8173C" w:rsidR="000E0124" w:rsidRPr="0034171E" w:rsidRDefault="0034171E">
            <w:pPr>
              <w:rPr>
                <w:b/>
                <w:bCs/>
                <w:sz w:val="34"/>
                <w:szCs w:val="34"/>
              </w:rPr>
            </w:pPr>
            <w:r w:rsidRPr="0034171E">
              <w:rPr>
                <w:b/>
                <w:bCs/>
                <w:sz w:val="34"/>
                <w:szCs w:val="34"/>
              </w:rPr>
              <w:t>Pulling Distance</w:t>
            </w:r>
            <w:r>
              <w:rPr>
                <w:b/>
                <w:bCs/>
                <w:sz w:val="34"/>
                <w:szCs w:val="34"/>
              </w:rPr>
              <w:t>:</w:t>
            </w:r>
          </w:p>
        </w:tc>
        <w:tc>
          <w:tcPr>
            <w:tcW w:w="1446" w:type="pct"/>
          </w:tcPr>
          <w:p w14:paraId="440ACCBC" w14:textId="77777777" w:rsidR="000E0124" w:rsidRDefault="000E0124"/>
        </w:tc>
        <w:tc>
          <w:tcPr>
            <w:tcW w:w="2328" w:type="pct"/>
          </w:tcPr>
          <w:p w14:paraId="6D5D1745" w14:textId="5DFE7401" w:rsidR="000E0124" w:rsidRDefault="000E0124"/>
        </w:tc>
      </w:tr>
      <w:tr w:rsidR="000E0124" w14:paraId="140C5BE9" w14:textId="77777777" w:rsidTr="0034171E">
        <w:trPr>
          <w:trHeight w:val="4139"/>
        </w:trPr>
        <w:tc>
          <w:tcPr>
            <w:tcW w:w="1226" w:type="pct"/>
          </w:tcPr>
          <w:p w14:paraId="19D0AE2E" w14:textId="380061C4" w:rsidR="000E0124" w:rsidRPr="0034171E" w:rsidRDefault="0034171E">
            <w:pPr>
              <w:rPr>
                <w:b/>
                <w:bCs/>
                <w:sz w:val="34"/>
                <w:szCs w:val="34"/>
              </w:rPr>
            </w:pPr>
            <w:r w:rsidRPr="0034171E">
              <w:rPr>
                <w:b/>
                <w:bCs/>
                <w:sz w:val="34"/>
                <w:szCs w:val="34"/>
              </w:rPr>
              <w:t>Total Distance</w:t>
            </w:r>
            <w:r>
              <w:rPr>
                <w:b/>
                <w:bCs/>
                <w:sz w:val="34"/>
                <w:szCs w:val="34"/>
              </w:rPr>
              <w:t>:</w:t>
            </w:r>
          </w:p>
        </w:tc>
        <w:tc>
          <w:tcPr>
            <w:tcW w:w="1446" w:type="pct"/>
          </w:tcPr>
          <w:p w14:paraId="75B6CEA2" w14:textId="77777777" w:rsidR="000E0124" w:rsidRDefault="000E0124"/>
        </w:tc>
        <w:tc>
          <w:tcPr>
            <w:tcW w:w="2328" w:type="pct"/>
          </w:tcPr>
          <w:p w14:paraId="01221856" w14:textId="05B5445A" w:rsidR="000E0124" w:rsidRDefault="000E0124"/>
        </w:tc>
      </w:tr>
      <w:tr w:rsidR="000E0124" w14:paraId="26A5D6CA" w14:textId="77777777" w:rsidTr="0034171E">
        <w:trPr>
          <w:trHeight w:val="4139"/>
        </w:trPr>
        <w:tc>
          <w:tcPr>
            <w:tcW w:w="1226" w:type="pct"/>
          </w:tcPr>
          <w:p w14:paraId="12DA9A04" w14:textId="01B3778B" w:rsidR="000E0124" w:rsidRPr="0034171E" w:rsidRDefault="0034171E">
            <w:pPr>
              <w:rPr>
                <w:b/>
                <w:bCs/>
                <w:sz w:val="34"/>
                <w:szCs w:val="34"/>
              </w:rPr>
            </w:pPr>
            <w:r w:rsidRPr="0034171E">
              <w:rPr>
                <w:b/>
                <w:bCs/>
                <w:sz w:val="34"/>
                <w:szCs w:val="34"/>
              </w:rPr>
              <w:lastRenderedPageBreak/>
              <w:t>Static Coefficient of Friction</w:t>
            </w:r>
            <w:r>
              <w:rPr>
                <w:b/>
                <w:bCs/>
                <w:sz w:val="34"/>
                <w:szCs w:val="34"/>
              </w:rPr>
              <w:t>:</w:t>
            </w:r>
          </w:p>
        </w:tc>
        <w:tc>
          <w:tcPr>
            <w:tcW w:w="1446" w:type="pct"/>
          </w:tcPr>
          <w:p w14:paraId="675340F3" w14:textId="77777777" w:rsidR="000E0124" w:rsidRDefault="000E0124"/>
        </w:tc>
        <w:tc>
          <w:tcPr>
            <w:tcW w:w="2328" w:type="pct"/>
          </w:tcPr>
          <w:p w14:paraId="7FEF9EA3" w14:textId="77777777" w:rsidR="000E0124" w:rsidRDefault="000E0124"/>
        </w:tc>
      </w:tr>
      <w:tr w:rsidR="000E0124" w14:paraId="3C09EFB9" w14:textId="77777777" w:rsidTr="0034171E">
        <w:trPr>
          <w:trHeight w:val="4139"/>
        </w:trPr>
        <w:tc>
          <w:tcPr>
            <w:tcW w:w="1226" w:type="pct"/>
          </w:tcPr>
          <w:p w14:paraId="3AEBD1A9" w14:textId="5CFDD314" w:rsidR="000E0124" w:rsidRPr="0034171E" w:rsidRDefault="0034171E">
            <w:pPr>
              <w:rPr>
                <w:b/>
                <w:bCs/>
                <w:sz w:val="34"/>
                <w:szCs w:val="34"/>
              </w:rPr>
            </w:pPr>
            <w:r w:rsidRPr="0034171E">
              <w:rPr>
                <w:b/>
                <w:bCs/>
                <w:sz w:val="34"/>
                <w:szCs w:val="34"/>
              </w:rPr>
              <w:t>Kinetic Coefficient of Friction</w:t>
            </w:r>
            <w:r>
              <w:rPr>
                <w:b/>
                <w:bCs/>
                <w:sz w:val="34"/>
                <w:szCs w:val="34"/>
              </w:rPr>
              <w:t>:</w:t>
            </w:r>
          </w:p>
        </w:tc>
        <w:tc>
          <w:tcPr>
            <w:tcW w:w="1446" w:type="pct"/>
          </w:tcPr>
          <w:p w14:paraId="03D705DB" w14:textId="77777777" w:rsidR="000E0124" w:rsidRDefault="000E0124"/>
        </w:tc>
        <w:tc>
          <w:tcPr>
            <w:tcW w:w="2328" w:type="pct"/>
          </w:tcPr>
          <w:p w14:paraId="6B0864A5" w14:textId="77777777" w:rsidR="000E0124" w:rsidRDefault="000E0124"/>
        </w:tc>
      </w:tr>
      <w:tr w:rsidR="000E0124" w14:paraId="3B3234C9" w14:textId="77777777" w:rsidTr="0034171E">
        <w:trPr>
          <w:trHeight w:val="4139"/>
        </w:trPr>
        <w:tc>
          <w:tcPr>
            <w:tcW w:w="1226" w:type="pct"/>
          </w:tcPr>
          <w:p w14:paraId="66B7D90B" w14:textId="1097A054" w:rsidR="000E0124" w:rsidRPr="0034171E" w:rsidRDefault="0034171E" w:rsidP="000E0124">
            <w:pPr>
              <w:rPr>
                <w:b/>
                <w:bCs/>
                <w:sz w:val="36"/>
                <w:szCs w:val="36"/>
              </w:rPr>
            </w:pPr>
            <w:r w:rsidRPr="0034171E">
              <w:rPr>
                <w:b/>
                <w:bCs/>
                <w:sz w:val="36"/>
                <w:szCs w:val="36"/>
              </w:rPr>
              <w:t>Spring Constant</w:t>
            </w:r>
            <w:r>
              <w:rPr>
                <w:b/>
                <w:bCs/>
                <w:sz w:val="36"/>
                <w:szCs w:val="36"/>
              </w:rPr>
              <w:t>:</w:t>
            </w:r>
          </w:p>
        </w:tc>
        <w:tc>
          <w:tcPr>
            <w:tcW w:w="1446" w:type="pct"/>
          </w:tcPr>
          <w:p w14:paraId="360E6C37" w14:textId="77777777" w:rsidR="000E0124" w:rsidRDefault="000E0124" w:rsidP="000E0124"/>
        </w:tc>
        <w:tc>
          <w:tcPr>
            <w:tcW w:w="2328" w:type="pct"/>
          </w:tcPr>
          <w:p w14:paraId="625A3F10" w14:textId="77777777" w:rsidR="000E0124" w:rsidRDefault="000E0124" w:rsidP="000E0124"/>
        </w:tc>
      </w:tr>
    </w:tbl>
    <w:p w14:paraId="0D0CDA92" w14:textId="50490683" w:rsidR="0034171E" w:rsidRDefault="0034171E">
      <w:pPr>
        <w:rPr>
          <w:b/>
          <w:bCs/>
        </w:rPr>
      </w:pPr>
      <w:r w:rsidRPr="0034171E">
        <w:rPr>
          <w:b/>
          <w:bCs/>
        </w:rPr>
        <w:t>References:</w:t>
      </w:r>
    </w:p>
    <w:tbl>
      <w:tblPr>
        <w:tblStyle w:val="TableGrid"/>
        <w:tblW w:w="0" w:type="auto"/>
        <w:tblLook w:val="04A0" w:firstRow="1" w:lastRow="0" w:firstColumn="1" w:lastColumn="0" w:noHBand="0" w:noVBand="1"/>
      </w:tblPr>
      <w:tblGrid>
        <w:gridCol w:w="22361"/>
      </w:tblGrid>
      <w:tr w:rsidR="0034171E" w14:paraId="58D68636" w14:textId="77777777" w:rsidTr="0034171E">
        <w:trPr>
          <w:trHeight w:val="2062"/>
        </w:trPr>
        <w:tc>
          <w:tcPr>
            <w:tcW w:w="22361" w:type="dxa"/>
          </w:tcPr>
          <w:p w14:paraId="50FB6ECD" w14:textId="77777777" w:rsidR="0034171E" w:rsidRDefault="0034171E">
            <w:pPr>
              <w:rPr>
                <w:b/>
                <w:bCs/>
              </w:rPr>
            </w:pPr>
          </w:p>
        </w:tc>
      </w:tr>
    </w:tbl>
    <w:p w14:paraId="3642E360" w14:textId="77777777" w:rsidR="0034171E" w:rsidRPr="0034171E" w:rsidRDefault="0034171E" w:rsidP="0034171E">
      <w:pPr>
        <w:rPr>
          <w:b/>
          <w:bCs/>
        </w:rPr>
      </w:pPr>
    </w:p>
    <w:sectPr w:rsidR="0034171E" w:rsidRPr="0034171E" w:rsidSect="000E012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13"/>
    <w:rsid w:val="000A4EC1"/>
    <w:rsid w:val="000C3213"/>
    <w:rsid w:val="000E0124"/>
    <w:rsid w:val="0034171E"/>
    <w:rsid w:val="004C5A72"/>
    <w:rsid w:val="004D05D7"/>
    <w:rsid w:val="00515FC3"/>
    <w:rsid w:val="007402FA"/>
    <w:rsid w:val="00821695"/>
    <w:rsid w:val="008536E1"/>
    <w:rsid w:val="00863408"/>
    <w:rsid w:val="009F5110"/>
    <w:rsid w:val="00B03A39"/>
    <w:rsid w:val="00B073D9"/>
    <w:rsid w:val="00C13F76"/>
    <w:rsid w:val="00C224FF"/>
    <w:rsid w:val="00D24C51"/>
    <w:rsid w:val="00D879A9"/>
    <w:rsid w:val="00D91D48"/>
    <w:rsid w:val="00F15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A40C"/>
  <w15:chartTrackingRefBased/>
  <w15:docId w15:val="{22E69F30-C67E-4D98-A4D3-8C5E4E05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66015-58c2-4f4b-ac45-5acb35860118">
      <Terms xmlns="http://schemas.microsoft.com/office/infopath/2007/PartnerControls"/>
    </lcf76f155ced4ddcb4097134ff3c332f>
    <TaxCatchAll xmlns="4cc27d00-6acd-4fd0-9c37-4ba0eda1c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2A4CD6D7D9064593F1DF2172EA1A68" ma:contentTypeVersion="17" ma:contentTypeDescription="Create a new document." ma:contentTypeScope="" ma:versionID="f5aea7239e86b0af887d77feb5141848">
  <xsd:schema xmlns:xsd="http://www.w3.org/2001/XMLSchema" xmlns:xs="http://www.w3.org/2001/XMLSchema" xmlns:p="http://schemas.microsoft.com/office/2006/metadata/properties" xmlns:ns2="43466015-58c2-4f4b-ac45-5acb35860118" xmlns:ns3="4cc27d00-6acd-4fd0-9c37-4ba0eda1cc0a" targetNamespace="http://schemas.microsoft.com/office/2006/metadata/properties" ma:root="true" ma:fieldsID="953af50ec33e992e2e0d6a8d99518e3a" ns2:_="" ns3:_="">
    <xsd:import namespace="43466015-58c2-4f4b-ac45-5acb35860118"/>
    <xsd:import namespace="4cc27d00-6acd-4fd0-9c37-4ba0eda1c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66015-58c2-4f4b-ac45-5acb3586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3c79d2-ef2f-4194-8133-b0edf6f15c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27d00-6acd-4fd0-9c37-4ba0eda1c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556bc-83e2-49bd-acaf-27f845e4f684}" ma:internalName="TaxCatchAll" ma:showField="CatchAllData" ma:web="4cc27d00-6acd-4fd0-9c37-4ba0eda1c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28436-B813-4DAD-8257-26D3EC0FD254}">
  <ds:schemaRefs>
    <ds:schemaRef ds:uri="http://schemas.microsoft.com/office/2006/metadata/properties"/>
    <ds:schemaRef ds:uri="http://schemas.microsoft.com/office/infopath/2007/PartnerControls"/>
    <ds:schemaRef ds:uri="43466015-58c2-4f4b-ac45-5acb35860118"/>
    <ds:schemaRef ds:uri="4cc27d00-6acd-4fd0-9c37-4ba0eda1cc0a"/>
  </ds:schemaRefs>
</ds:datastoreItem>
</file>

<file path=customXml/itemProps2.xml><?xml version="1.0" encoding="utf-8"?>
<ds:datastoreItem xmlns:ds="http://schemas.openxmlformats.org/officeDocument/2006/customXml" ds:itemID="{1C9327B0-0F22-47F9-AB0C-82BE382CBA25}">
  <ds:schemaRefs>
    <ds:schemaRef ds:uri="http://schemas.microsoft.com/sharepoint/v3/contenttype/forms"/>
  </ds:schemaRefs>
</ds:datastoreItem>
</file>

<file path=customXml/itemProps3.xml><?xml version="1.0" encoding="utf-8"?>
<ds:datastoreItem xmlns:ds="http://schemas.openxmlformats.org/officeDocument/2006/customXml" ds:itemID="{D13D669D-D0FA-42E8-A810-CE4F0953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66015-58c2-4f4b-ac45-5acb35860118"/>
    <ds:schemaRef ds:uri="4cc27d00-6acd-4fd0-9c37-4ba0eda1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Mililli</dc:creator>
  <cp:keywords/>
  <dc:description/>
  <cp:lastModifiedBy>Adele Hudson</cp:lastModifiedBy>
  <cp:revision>15</cp:revision>
  <cp:lastPrinted>2023-08-10T03:20:00Z</cp:lastPrinted>
  <dcterms:created xsi:type="dcterms:W3CDTF">2023-12-07T06:31:00Z</dcterms:created>
  <dcterms:modified xsi:type="dcterms:W3CDTF">2023-12-07T06:41:00Z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0x010100E22A4CD6D7D9064593F1DF2172EA1A68</vt:lpwstr>
  </property>
  <property fmtid="{D5CDD505-2E9C-101B-9397-08002B2CF9AE}" pid="3" name="MediaServiceImageTags">
    <vt:lpwstr/>
  </property>
</Properties>
</file>